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23F" w:rsidRPr="008C623F" w:rsidRDefault="008C623F" w:rsidP="008C623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Материально-технические условия пребывания детей в детском саду, предметно-развивающая среда   соответствуют содержанию образовательного процесса, обеспечивают высокий уровень их воспитания, развития, обучения. </w:t>
      </w:r>
    </w:p>
    <w:p w:rsidR="008C623F" w:rsidRPr="008C623F" w:rsidRDefault="008C623F" w:rsidP="008C623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     Система помещений детского сада соответствует санитарно-гигиеническим требованиям для обеспечения работоспособности, правильного физического и умственного развития воспитанников.</w:t>
      </w:r>
    </w:p>
    <w:p w:rsidR="008C623F" w:rsidRPr="008C623F" w:rsidRDefault="008C623F" w:rsidP="008C623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</w:t>
      </w:r>
    </w:p>
    <w:p w:rsidR="008C623F" w:rsidRPr="008C623F" w:rsidRDefault="008C623F" w:rsidP="008C623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В ДОУ создана необходимая материальная база и условия для учебной и воспитательной работы, накоплен опыт </w:t>
      </w:r>
      <w:proofErr w:type="spellStart"/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воспитательно</w:t>
      </w:r>
      <w:proofErr w:type="spellEnd"/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-образовательной работы, позволяющий заложить фундамент знаний воспитанников, обеспечить уровень, соответствующий государственному стандарту образования, Закону Российской Федерации «Об образовании».</w:t>
      </w:r>
    </w:p>
    <w:p w:rsidR="008C623F" w:rsidRPr="008C623F" w:rsidRDefault="008C623F" w:rsidP="008C623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Основными помещениями ДОУ являются помещения для групп. Детский сад в достаточном количестве оснащен мебелью и инвентарем. Имеется необходимое методическое обеспечение. Группы оборудованы необходимой мебелью, мягким инвентарем. При оформлении групповых комнат воспитатели исходят из требований безопасности для здоровья детей используемого материала, а также характера </w:t>
      </w:r>
      <w:proofErr w:type="spellStart"/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воспитательно</w:t>
      </w:r>
      <w:proofErr w:type="spellEnd"/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-образовательной модели, которая лежит в основе планирования и оборудования группы.</w:t>
      </w:r>
    </w:p>
    <w:p w:rsidR="008C623F" w:rsidRPr="008C623F" w:rsidRDefault="008C623F" w:rsidP="008C623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     </w:t>
      </w:r>
      <w:proofErr w:type="gramStart"/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Также имеются: медицинский блок (кабинет медсестры, процедурная), музыкальный зал, кабинеты: заведующей, методический.</w:t>
      </w:r>
      <w:proofErr w:type="gramEnd"/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Имеются кабинеты для учителей-логопедов, педагога-психолога, где проводятся подгрупповые и индивидуальные занятия, индивидуальная коррекционная работа с детьми, имеющими задержку речевого и психического развития, консультации для воспитателей и родителей.  Имеются: пищеблок, прачечная. Детский сад имеет спортивный зал, оснащенный всем необходимым оборудованием, спортивную площадку, </w:t>
      </w:r>
      <w:proofErr w:type="gramStart"/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оборудованные</w:t>
      </w:r>
      <w:proofErr w:type="gramEnd"/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в соответствии с современными требованиями.</w:t>
      </w:r>
    </w:p>
    <w:p w:rsidR="008C623F" w:rsidRPr="008C623F" w:rsidRDefault="008C623F" w:rsidP="008C623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     Предметно-развивающая среда ДОУ соответствует требованиям безопасности, СанПиНа, реализуемым программам. Для организации </w:t>
      </w:r>
      <w:proofErr w:type="spellStart"/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воспитательно</w:t>
      </w:r>
      <w:proofErr w:type="spellEnd"/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-образовательного процесса с детьми в ДОУ созданы комфортные эмоционально-психологические условия, способствующие развитию различных видов деятельности детей, что обеспечивается наличием соответствующих игрушек, игр и материалов. Анализ показал, что предметно-развивающая среда детского сада является ведущим средством всестороннего развития детей, дает детям определенные знания и представления об окружающем, побуждает к деятельности и творчеству.</w:t>
      </w:r>
    </w:p>
    <w:p w:rsidR="008C623F" w:rsidRPr="008C623F" w:rsidRDefault="008C623F" w:rsidP="008C623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  Наш сад  является современным учреждением, активно внедряющим ИКТ в образовательный процесс с целью создания эффективной информационной образовательной среды, которая способствует формированию гармонично развитой, социально активной, творческой личности; создаёт условия для поэтапного перехода к новому уровню образования.</w:t>
      </w:r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  <w:t xml:space="preserve">Разработка и внедрение модели информационной образовательной среды ДОУ является одним из условий выполнения требований ФГОС </w:t>
      </w:r>
      <w:proofErr w:type="gramStart"/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ДО</w:t>
      </w:r>
      <w:proofErr w:type="gramEnd"/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</w:t>
      </w:r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  <w:t>Детский сад оснащен современным интерактивным оборудованием:</w:t>
      </w:r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</w:r>
      <w:r w:rsidRPr="008C623F">
        <w:rPr>
          <w:rFonts w:ascii="Arial" w:eastAsia="Times New Roman" w:hAnsi="Arial" w:cs="Arial"/>
          <w:color w:val="222222"/>
          <w:sz w:val="24"/>
          <w:szCs w:val="24"/>
          <w:lang w:eastAsia="ru-RU"/>
        </w:rPr>
        <w:lastRenderedPageBreak/>
        <w:t>компьютеры (3), ноутбук (2), акустическая система (2), интерактивная доска (1), проектор(2). </w:t>
      </w:r>
    </w:p>
    <w:p w:rsidR="00177769" w:rsidRDefault="00177769">
      <w:bookmarkStart w:id="0" w:name="_GoBack"/>
      <w:bookmarkEnd w:id="0"/>
    </w:p>
    <w:sectPr w:rsidR="00177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EF57EE"/>
    <w:multiLevelType w:val="multilevel"/>
    <w:tmpl w:val="09C66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9F7767"/>
    <w:multiLevelType w:val="multilevel"/>
    <w:tmpl w:val="1DD60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230"/>
    <w:rsid w:val="00081230"/>
    <w:rsid w:val="00177769"/>
    <w:rsid w:val="008C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6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C623F"/>
    <w:rPr>
      <w:color w:val="0000FF"/>
      <w:u w:val="single"/>
    </w:rPr>
  </w:style>
  <w:style w:type="character" w:customStyle="1" w:styleId="border">
    <w:name w:val="border"/>
    <w:basedOn w:val="a0"/>
    <w:rsid w:val="008C623F"/>
  </w:style>
  <w:style w:type="paragraph" w:styleId="a5">
    <w:name w:val="Balloon Text"/>
    <w:basedOn w:val="a"/>
    <w:link w:val="a6"/>
    <w:uiPriority w:val="99"/>
    <w:semiHidden/>
    <w:unhideWhenUsed/>
    <w:rsid w:val="008C6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62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6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C623F"/>
    <w:rPr>
      <w:color w:val="0000FF"/>
      <w:u w:val="single"/>
    </w:rPr>
  </w:style>
  <w:style w:type="character" w:customStyle="1" w:styleId="border">
    <w:name w:val="border"/>
    <w:basedOn w:val="a0"/>
    <w:rsid w:val="008C623F"/>
  </w:style>
  <w:style w:type="paragraph" w:styleId="a5">
    <w:name w:val="Balloon Text"/>
    <w:basedOn w:val="a"/>
    <w:link w:val="a6"/>
    <w:uiPriority w:val="99"/>
    <w:semiHidden/>
    <w:unhideWhenUsed/>
    <w:rsid w:val="008C6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62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7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30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46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777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54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02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275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29397">
                                  <w:marLeft w:val="0"/>
                                  <w:marRight w:val="0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47660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763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333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851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74137257">
                              <w:marLeft w:val="-225"/>
                              <w:marRight w:val="-225"/>
                              <w:marTop w:val="600"/>
                              <w:marBottom w:val="0"/>
                              <w:divBdr>
                                <w:top w:val="single" w:sz="6" w:space="15" w:color="CFCFC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496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63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5157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779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536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119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522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092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041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19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332243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31568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single" w:sz="6" w:space="15" w:color="CFCFCF"/>
                                    <w:left w:val="single" w:sz="6" w:space="15" w:color="CFCFCF"/>
                                    <w:bottom w:val="single" w:sz="6" w:space="15" w:color="CFCFCF"/>
                                    <w:right w:val="single" w:sz="6" w:space="15" w:color="CFCFCF"/>
                                  </w:divBdr>
                                  <w:divsChild>
                                    <w:div w:id="1443693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7672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7198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6169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879926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471133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653066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2738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84223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8267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7017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803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2239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89DE072</Template>
  <TotalTime>0</TotalTime>
  <Pages>2</Pages>
  <Words>440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Степанова Ирина Валерьевна</dc:creator>
  <cp:keywords/>
  <dc:description/>
  <cp:lastModifiedBy>Степанова Ирина Валерьевна</cp:lastModifiedBy>
  <cp:revision>2</cp:revision>
  <dcterms:created xsi:type="dcterms:W3CDTF">2019-07-11T07:37:00Z</dcterms:created>
  <dcterms:modified xsi:type="dcterms:W3CDTF">2019-07-11T07:37:00Z</dcterms:modified>
</cp:coreProperties>
</file>